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41D0F" w:rsidRDefault="00401531">
      <w:pPr>
        <w:spacing w:after="280" w:line="240" w:lineRule="auto"/>
        <w:jc w:val="center"/>
        <w:rPr>
          <w:sz w:val="24"/>
          <w:szCs w:val="24"/>
        </w:rPr>
      </w:pPr>
      <w:r>
        <w:rPr>
          <w:b/>
          <w:sz w:val="24"/>
          <w:szCs w:val="24"/>
        </w:rPr>
        <w:t>Women's Ministry Survey Resource Kit</w:t>
      </w:r>
    </w:p>
    <w:p w14:paraId="00000002" w14:textId="77777777" w:rsidR="00C41D0F" w:rsidRDefault="00401531">
      <w:pPr>
        <w:spacing w:before="280" w:after="280" w:line="240" w:lineRule="auto"/>
        <w:rPr>
          <w:sz w:val="24"/>
          <w:szCs w:val="24"/>
        </w:rPr>
      </w:pPr>
      <w:r>
        <w:rPr>
          <w:sz w:val="24"/>
          <w:szCs w:val="24"/>
        </w:rPr>
        <w:t xml:space="preserve">This kit contains two survey templates: a </w:t>
      </w:r>
      <w:r>
        <w:rPr>
          <w:i/>
          <w:sz w:val="24"/>
          <w:szCs w:val="24"/>
        </w:rPr>
        <w:t>Pulse Check Survey</w:t>
      </w:r>
      <w:r>
        <w:rPr>
          <w:sz w:val="24"/>
          <w:szCs w:val="24"/>
        </w:rPr>
        <w:t xml:space="preserve"> and a </w:t>
      </w:r>
      <w:r>
        <w:rPr>
          <w:i/>
          <w:sz w:val="24"/>
          <w:szCs w:val="24"/>
        </w:rPr>
        <w:t>Needs Discovery Survey</w:t>
      </w:r>
      <w:r>
        <w:rPr>
          <w:sz w:val="24"/>
          <w:szCs w:val="24"/>
        </w:rPr>
        <w:t>. Each is designed to help congregations better understand and support the women in their church family. Use this document as a printable or downloadable PDF to guide your planning and share with ministry leaders.</w:t>
      </w:r>
    </w:p>
    <w:p w14:paraId="00000003" w14:textId="77777777" w:rsidR="00C41D0F" w:rsidRDefault="008B2828">
      <w:pPr>
        <w:spacing w:after="0" w:line="240" w:lineRule="auto"/>
        <w:rPr>
          <w:sz w:val="24"/>
          <w:szCs w:val="24"/>
        </w:rPr>
      </w:pPr>
      <w:r>
        <w:pict w14:anchorId="0FC1DF46">
          <v:rect id="_x0000_i1025" style="width:0;height:1.5pt" o:hralign="center" o:hrstd="t" o:hr="t" fillcolor="#a0a0a0" stroked="f"/>
        </w:pict>
      </w:r>
    </w:p>
    <w:p w14:paraId="00000004" w14:textId="77777777" w:rsidR="00C41D0F" w:rsidRDefault="00401531">
      <w:pPr>
        <w:pStyle w:val="Heading3"/>
        <w:rPr>
          <w:rFonts w:ascii="Cambria" w:eastAsia="Cambria" w:hAnsi="Cambria" w:cs="Cambria"/>
        </w:rPr>
      </w:pPr>
      <w:r>
        <w:rPr>
          <w:rFonts w:ascii="Cambria" w:eastAsia="Cambria" w:hAnsi="Cambria" w:cs="Cambria"/>
        </w:rPr>
        <w:br/>
        <w:t>Leader’s Guide: How to Use These Surveys</w:t>
      </w:r>
    </w:p>
    <w:p w14:paraId="00000005" w14:textId="77777777" w:rsidR="00C41D0F" w:rsidRDefault="00401531">
      <w:r>
        <w:t>Step-by-step guide for using Pulse Check and Needs Discovery surveys.</w:t>
      </w:r>
    </w:p>
    <w:p w14:paraId="00000006" w14:textId="77777777" w:rsidR="00C41D0F" w:rsidRDefault="00401531">
      <w:pPr>
        <w:spacing w:before="280" w:after="280" w:line="240" w:lineRule="auto"/>
        <w:rPr>
          <w:sz w:val="24"/>
          <w:szCs w:val="24"/>
        </w:rPr>
      </w:pPr>
      <w:r>
        <w:rPr>
          <w:b/>
          <w:sz w:val="24"/>
          <w:szCs w:val="24"/>
        </w:rPr>
        <w:t>Step 1: Determine your goal</w:t>
      </w:r>
    </w:p>
    <w:p w14:paraId="00000007" w14:textId="77777777" w:rsidR="00C41D0F" w:rsidRDefault="00401531">
      <w:pPr>
        <w:numPr>
          <w:ilvl w:val="0"/>
          <w:numId w:val="1"/>
        </w:numPr>
        <w:spacing w:before="280" w:after="0" w:line="240" w:lineRule="auto"/>
        <w:rPr>
          <w:sz w:val="24"/>
          <w:szCs w:val="24"/>
        </w:rPr>
      </w:pPr>
      <w:r>
        <w:rPr>
          <w:sz w:val="24"/>
          <w:szCs w:val="24"/>
        </w:rPr>
        <w:t xml:space="preserve">Use the </w:t>
      </w:r>
      <w:r>
        <w:rPr>
          <w:i/>
          <w:sz w:val="24"/>
          <w:szCs w:val="24"/>
        </w:rPr>
        <w:t>Pulse Check Survey</w:t>
      </w:r>
      <w:r>
        <w:rPr>
          <w:sz w:val="24"/>
          <w:szCs w:val="24"/>
        </w:rPr>
        <w:t xml:space="preserve"> for general feedback, preferences, and planning a calendar.</w:t>
      </w:r>
    </w:p>
    <w:p w14:paraId="00000008" w14:textId="77777777" w:rsidR="00C41D0F" w:rsidRDefault="00401531">
      <w:pPr>
        <w:numPr>
          <w:ilvl w:val="0"/>
          <w:numId w:val="1"/>
        </w:numPr>
        <w:spacing w:after="280" w:line="240" w:lineRule="auto"/>
        <w:rPr>
          <w:sz w:val="24"/>
          <w:szCs w:val="24"/>
        </w:rPr>
      </w:pPr>
      <w:r>
        <w:rPr>
          <w:sz w:val="24"/>
          <w:szCs w:val="24"/>
        </w:rPr>
        <w:t xml:space="preserve">Use the </w:t>
      </w:r>
      <w:r>
        <w:rPr>
          <w:i/>
          <w:sz w:val="24"/>
          <w:szCs w:val="24"/>
        </w:rPr>
        <w:t>Needs Discovery Survey</w:t>
      </w:r>
      <w:r>
        <w:rPr>
          <w:sz w:val="24"/>
          <w:szCs w:val="24"/>
        </w:rPr>
        <w:t xml:space="preserve"> to dig into emotional, spiritual, and relational barriers or unmet needs.</w:t>
      </w:r>
    </w:p>
    <w:p w14:paraId="00000009" w14:textId="77777777" w:rsidR="00C41D0F" w:rsidRDefault="00401531">
      <w:pPr>
        <w:spacing w:before="280" w:after="280" w:line="240" w:lineRule="auto"/>
        <w:rPr>
          <w:sz w:val="24"/>
          <w:szCs w:val="24"/>
        </w:rPr>
      </w:pPr>
      <w:r>
        <w:rPr>
          <w:b/>
          <w:sz w:val="24"/>
          <w:szCs w:val="24"/>
        </w:rPr>
        <w:t>Step 2: Customize the Questions</w:t>
      </w:r>
    </w:p>
    <w:p w14:paraId="0000000A" w14:textId="77777777" w:rsidR="00C41D0F" w:rsidRDefault="00401531">
      <w:pPr>
        <w:numPr>
          <w:ilvl w:val="0"/>
          <w:numId w:val="2"/>
        </w:numPr>
        <w:spacing w:before="280" w:after="280" w:line="240" w:lineRule="auto"/>
        <w:rPr>
          <w:sz w:val="24"/>
          <w:szCs w:val="24"/>
        </w:rPr>
      </w:pPr>
      <w:r>
        <w:rPr>
          <w:sz w:val="24"/>
          <w:szCs w:val="24"/>
        </w:rPr>
        <w:t>You can copy/paste the surveys into a Google Form or print this guide to use the questions manually.</w:t>
      </w:r>
    </w:p>
    <w:p w14:paraId="0000000B" w14:textId="77777777" w:rsidR="00C41D0F" w:rsidRDefault="00401531">
      <w:pPr>
        <w:spacing w:before="280" w:after="280" w:line="240" w:lineRule="auto"/>
        <w:rPr>
          <w:sz w:val="24"/>
          <w:szCs w:val="24"/>
        </w:rPr>
      </w:pPr>
      <w:r>
        <w:rPr>
          <w:b/>
          <w:sz w:val="24"/>
          <w:szCs w:val="24"/>
        </w:rPr>
        <w:t>Step 3: Distribute the Survey</w:t>
      </w:r>
    </w:p>
    <w:p w14:paraId="0000000C" w14:textId="09BE2AF6" w:rsidR="00C41D0F" w:rsidRDefault="00401531">
      <w:pPr>
        <w:numPr>
          <w:ilvl w:val="0"/>
          <w:numId w:val="3"/>
        </w:numPr>
        <w:spacing w:before="280" w:after="0" w:line="240" w:lineRule="auto"/>
        <w:rPr>
          <w:sz w:val="24"/>
          <w:szCs w:val="24"/>
        </w:rPr>
      </w:pPr>
      <w:r>
        <w:rPr>
          <w:sz w:val="24"/>
          <w:szCs w:val="24"/>
        </w:rPr>
        <w:t>Share the Google Form link via e</w:t>
      </w:r>
      <w:r w:rsidR="00511E35">
        <w:rPr>
          <w:sz w:val="24"/>
          <w:szCs w:val="24"/>
        </w:rPr>
        <w:t>-</w:t>
      </w:r>
      <w:r>
        <w:rPr>
          <w:sz w:val="24"/>
          <w:szCs w:val="24"/>
        </w:rPr>
        <w:t>mail, church bulletins, text, or social media.</w:t>
      </w:r>
    </w:p>
    <w:p w14:paraId="0000000D" w14:textId="77777777" w:rsidR="00C41D0F" w:rsidRDefault="00401531">
      <w:pPr>
        <w:numPr>
          <w:ilvl w:val="0"/>
          <w:numId w:val="3"/>
        </w:numPr>
        <w:spacing w:after="280" w:line="240" w:lineRule="auto"/>
        <w:rPr>
          <w:sz w:val="24"/>
          <w:szCs w:val="24"/>
        </w:rPr>
      </w:pPr>
      <w:r>
        <w:rPr>
          <w:sz w:val="24"/>
          <w:szCs w:val="24"/>
        </w:rPr>
        <w:t>For in-person settings, print paper copies of this guide to allow women to fill it out during an event, after church, or Bible study.</w:t>
      </w:r>
    </w:p>
    <w:p w14:paraId="0000000E" w14:textId="77777777" w:rsidR="00C41D0F" w:rsidRDefault="00401531">
      <w:pPr>
        <w:spacing w:before="280" w:after="280" w:line="240" w:lineRule="auto"/>
        <w:rPr>
          <w:sz w:val="24"/>
          <w:szCs w:val="24"/>
        </w:rPr>
      </w:pPr>
      <w:r>
        <w:rPr>
          <w:b/>
          <w:sz w:val="24"/>
          <w:szCs w:val="24"/>
        </w:rPr>
        <w:t>Step 4: Review Responses Thoughtfully</w:t>
      </w:r>
    </w:p>
    <w:p w14:paraId="0000000F" w14:textId="77777777" w:rsidR="00C41D0F" w:rsidRDefault="00401531">
      <w:pPr>
        <w:numPr>
          <w:ilvl w:val="0"/>
          <w:numId w:val="4"/>
        </w:numPr>
        <w:spacing w:before="280" w:after="0" w:line="240" w:lineRule="auto"/>
        <w:rPr>
          <w:sz w:val="24"/>
          <w:szCs w:val="24"/>
        </w:rPr>
      </w:pPr>
      <w:r>
        <w:rPr>
          <w:sz w:val="24"/>
          <w:szCs w:val="24"/>
        </w:rPr>
        <w:t xml:space="preserve">Use </w:t>
      </w:r>
      <w:r w:rsidRPr="00401531">
        <w:rPr>
          <w:sz w:val="24"/>
          <w:szCs w:val="24"/>
        </w:rPr>
        <w:t>the Dashboard Templates (Google Sheets)</w:t>
      </w:r>
      <w:r>
        <w:rPr>
          <w:sz w:val="24"/>
          <w:szCs w:val="24"/>
        </w:rPr>
        <w:t xml:space="preserve"> to organize and visualize responses.</w:t>
      </w:r>
    </w:p>
    <w:p w14:paraId="00000010" w14:textId="02DF0088" w:rsidR="00C41D0F" w:rsidRDefault="00401531">
      <w:pPr>
        <w:numPr>
          <w:ilvl w:val="0"/>
          <w:numId w:val="4"/>
        </w:numPr>
        <w:spacing w:after="280" w:line="240" w:lineRule="auto"/>
        <w:rPr>
          <w:sz w:val="24"/>
          <w:szCs w:val="24"/>
        </w:rPr>
      </w:pPr>
      <w:bookmarkStart w:id="0" w:name="_heading=h.h9hnsh43spt4" w:colFirst="0" w:colLast="0"/>
      <w:bookmarkEnd w:id="0"/>
      <w:r>
        <w:rPr>
          <w:sz w:val="24"/>
          <w:szCs w:val="24"/>
        </w:rPr>
        <w:t xml:space="preserve">Use the </w:t>
      </w:r>
      <w:r w:rsidR="008E2CC9">
        <w:rPr>
          <w:sz w:val="24"/>
          <w:szCs w:val="24"/>
        </w:rPr>
        <w:t>One</w:t>
      </w:r>
      <w:r>
        <w:rPr>
          <w:sz w:val="24"/>
          <w:szCs w:val="24"/>
        </w:rPr>
        <w:t>-Page Summary Template to present your findings to your ministry team or church leadership.</w:t>
      </w:r>
    </w:p>
    <w:p w14:paraId="00000011" w14:textId="77777777" w:rsidR="00C41D0F" w:rsidRDefault="00401531">
      <w:pPr>
        <w:spacing w:before="280" w:after="280" w:line="240" w:lineRule="auto"/>
        <w:rPr>
          <w:sz w:val="24"/>
          <w:szCs w:val="24"/>
        </w:rPr>
      </w:pPr>
      <w:r>
        <w:rPr>
          <w:b/>
          <w:sz w:val="24"/>
          <w:szCs w:val="24"/>
        </w:rPr>
        <w:t>Step 5: Map Insights and Take Action</w:t>
      </w:r>
    </w:p>
    <w:p w14:paraId="00000012" w14:textId="77777777" w:rsidR="00C41D0F" w:rsidRDefault="00401531">
      <w:pPr>
        <w:numPr>
          <w:ilvl w:val="0"/>
          <w:numId w:val="5"/>
        </w:numPr>
        <w:spacing w:before="280" w:after="0" w:line="240" w:lineRule="auto"/>
        <w:rPr>
          <w:sz w:val="24"/>
          <w:szCs w:val="24"/>
        </w:rPr>
      </w:pPr>
      <w:r>
        <w:rPr>
          <w:sz w:val="24"/>
          <w:szCs w:val="24"/>
        </w:rPr>
        <w:t>Prioritize opportunities that reflect common needs and preferences.</w:t>
      </w:r>
    </w:p>
    <w:p w14:paraId="00000013" w14:textId="77777777" w:rsidR="00C41D0F" w:rsidRDefault="00401531">
      <w:pPr>
        <w:numPr>
          <w:ilvl w:val="0"/>
          <w:numId w:val="5"/>
        </w:numPr>
        <w:spacing w:after="0" w:line="240" w:lineRule="auto"/>
        <w:rPr>
          <w:sz w:val="24"/>
          <w:szCs w:val="24"/>
        </w:rPr>
      </w:pPr>
      <w:r>
        <w:rPr>
          <w:sz w:val="24"/>
          <w:szCs w:val="24"/>
        </w:rPr>
        <w:t>Build your women’s ministry strategy around the top insights, not assumptions.</w:t>
      </w:r>
    </w:p>
    <w:p w14:paraId="00000014" w14:textId="77777777" w:rsidR="00C41D0F" w:rsidRDefault="00401531">
      <w:pPr>
        <w:numPr>
          <w:ilvl w:val="0"/>
          <w:numId w:val="5"/>
        </w:numPr>
        <w:spacing w:after="0" w:line="240" w:lineRule="auto"/>
        <w:rPr>
          <w:sz w:val="24"/>
          <w:szCs w:val="24"/>
        </w:rPr>
      </w:pPr>
      <w:r>
        <w:rPr>
          <w:sz w:val="24"/>
          <w:szCs w:val="24"/>
        </w:rPr>
        <w:t>Map those insights and findings to your overall church ministry plan. How do they correspond or (NOT) correspond?</w:t>
      </w:r>
    </w:p>
    <w:p w14:paraId="00000015" w14:textId="77777777" w:rsidR="00C41D0F" w:rsidRDefault="00401531">
      <w:pPr>
        <w:numPr>
          <w:ilvl w:val="0"/>
          <w:numId w:val="5"/>
        </w:numPr>
        <w:spacing w:after="280" w:line="240" w:lineRule="auto"/>
        <w:rPr>
          <w:sz w:val="24"/>
          <w:szCs w:val="24"/>
        </w:rPr>
      </w:pPr>
      <w:r>
        <w:rPr>
          <w:sz w:val="24"/>
          <w:szCs w:val="24"/>
        </w:rPr>
        <w:lastRenderedPageBreak/>
        <w:t>Consider hosting a small group discussion or listening session to validate what you’re seeing in the data.</w:t>
      </w:r>
    </w:p>
    <w:p w14:paraId="00000016" w14:textId="77777777" w:rsidR="00C41D0F" w:rsidRDefault="008B2828">
      <w:pPr>
        <w:spacing w:after="0" w:line="240" w:lineRule="auto"/>
        <w:rPr>
          <w:sz w:val="24"/>
          <w:szCs w:val="24"/>
        </w:rPr>
      </w:pPr>
      <w:r>
        <w:pict w14:anchorId="08A52257">
          <v:rect id="_x0000_i1026" style="width:0;height:1.5pt" o:hralign="center" o:hrstd="t" o:hr="t" fillcolor="#a0a0a0" stroked="f"/>
        </w:pict>
      </w:r>
    </w:p>
    <w:p w14:paraId="00000017" w14:textId="77777777" w:rsidR="00C41D0F" w:rsidRDefault="00C41D0F"/>
    <w:p w14:paraId="00000018" w14:textId="3873EC9C" w:rsidR="00C41D0F" w:rsidRDefault="00401531">
      <w:pPr>
        <w:pStyle w:val="Heading3"/>
        <w:rPr>
          <w:rFonts w:ascii="Cambria" w:eastAsia="Cambria" w:hAnsi="Cambria" w:cs="Cambria"/>
        </w:rPr>
      </w:pPr>
      <w:r>
        <w:rPr>
          <w:rFonts w:ascii="Cambria" w:eastAsia="Cambria" w:hAnsi="Cambria" w:cs="Cambria"/>
        </w:rPr>
        <w:t>Survey 1: Pulse Check Survey (Quick &amp; Corporate)</w:t>
      </w:r>
      <w:r w:rsidR="00AD2467">
        <w:rPr>
          <w:rFonts w:ascii="Cambria" w:eastAsia="Cambria" w:hAnsi="Cambria" w:cs="Cambria"/>
        </w:rPr>
        <w:br/>
      </w:r>
    </w:p>
    <w:p w14:paraId="00000019" w14:textId="77777777" w:rsidR="00C41D0F" w:rsidRDefault="00401531">
      <w:pPr>
        <w:pBdr>
          <w:top w:val="nil"/>
          <w:left w:val="nil"/>
          <w:bottom w:val="nil"/>
          <w:right w:val="nil"/>
          <w:between w:val="nil"/>
        </w:pBdr>
        <w:spacing w:line="240" w:lineRule="auto"/>
        <w:rPr>
          <w:color w:val="000000"/>
          <w:sz w:val="24"/>
          <w:szCs w:val="24"/>
        </w:rPr>
      </w:pPr>
      <w:r>
        <w:rPr>
          <w:b/>
          <w:color w:val="000000"/>
          <w:sz w:val="24"/>
          <w:szCs w:val="24"/>
        </w:rPr>
        <w:t>Purpose:</w:t>
      </w:r>
      <w:r>
        <w:rPr>
          <w:color w:val="000000"/>
          <w:sz w:val="24"/>
          <w:szCs w:val="24"/>
        </w:rPr>
        <w:t xml:space="preserve"> To get a general sense of interest, availability, and preferences among women in your congregation. This is meant to be quick and easy, lowering the barrier to entry.</w:t>
      </w:r>
    </w:p>
    <w:p w14:paraId="0000001B" w14:textId="77777777" w:rsidR="00C41D0F" w:rsidRDefault="00401531">
      <w:pPr>
        <w:pBdr>
          <w:top w:val="nil"/>
          <w:left w:val="nil"/>
          <w:bottom w:val="nil"/>
          <w:right w:val="nil"/>
          <w:between w:val="nil"/>
        </w:pBdr>
        <w:spacing w:line="240" w:lineRule="auto"/>
        <w:rPr>
          <w:color w:val="000000"/>
          <w:sz w:val="24"/>
          <w:szCs w:val="24"/>
        </w:rPr>
      </w:pPr>
      <w:r>
        <w:rPr>
          <w:b/>
          <w:color w:val="000000"/>
          <w:sz w:val="24"/>
          <w:szCs w:val="24"/>
        </w:rPr>
        <w:t>Printable Questions:</w:t>
      </w:r>
    </w:p>
    <w:p w14:paraId="0000001C" w14:textId="77777777" w:rsidR="00C41D0F" w:rsidRDefault="00401531">
      <w:pPr>
        <w:numPr>
          <w:ilvl w:val="0"/>
          <w:numId w:val="6"/>
        </w:numPr>
        <w:pBdr>
          <w:top w:val="nil"/>
          <w:left w:val="nil"/>
          <w:bottom w:val="nil"/>
          <w:right w:val="nil"/>
          <w:between w:val="nil"/>
        </w:pBdr>
        <w:spacing w:line="240" w:lineRule="auto"/>
        <w:rPr>
          <w:color w:val="000000"/>
          <w:sz w:val="24"/>
          <w:szCs w:val="24"/>
        </w:rPr>
      </w:pPr>
      <w:r>
        <w:rPr>
          <w:color w:val="000000"/>
          <w:sz w:val="24"/>
          <w:szCs w:val="24"/>
        </w:rPr>
        <w:t>What is your age range?</w:t>
      </w:r>
    </w:p>
    <w:p w14:paraId="0000001D" w14:textId="77777777" w:rsidR="00C41D0F" w:rsidRDefault="00401531">
      <w:pPr>
        <w:numPr>
          <w:ilvl w:val="0"/>
          <w:numId w:val="6"/>
        </w:numPr>
        <w:pBdr>
          <w:top w:val="nil"/>
          <w:left w:val="nil"/>
          <w:bottom w:val="nil"/>
          <w:right w:val="nil"/>
          <w:between w:val="nil"/>
        </w:pBdr>
        <w:spacing w:line="240" w:lineRule="auto"/>
        <w:rPr>
          <w:color w:val="000000"/>
          <w:sz w:val="24"/>
          <w:szCs w:val="24"/>
        </w:rPr>
      </w:pPr>
      <w:r>
        <w:rPr>
          <w:color w:val="000000"/>
          <w:sz w:val="24"/>
          <w:szCs w:val="24"/>
        </w:rPr>
        <w:t>What is your current life stage? (Check all that apply)</w:t>
      </w:r>
    </w:p>
    <w:p w14:paraId="0000001E" w14:textId="77777777" w:rsidR="00C41D0F" w:rsidRDefault="00401531">
      <w:pPr>
        <w:numPr>
          <w:ilvl w:val="0"/>
          <w:numId w:val="6"/>
        </w:numPr>
        <w:pBdr>
          <w:top w:val="nil"/>
          <w:left w:val="nil"/>
          <w:bottom w:val="nil"/>
          <w:right w:val="nil"/>
          <w:between w:val="nil"/>
        </w:pBdr>
        <w:spacing w:line="240" w:lineRule="auto"/>
        <w:rPr>
          <w:color w:val="000000"/>
          <w:sz w:val="24"/>
          <w:szCs w:val="24"/>
        </w:rPr>
      </w:pPr>
      <w:r>
        <w:rPr>
          <w:color w:val="000000"/>
          <w:sz w:val="24"/>
          <w:szCs w:val="24"/>
        </w:rPr>
        <w:t>What kinds of women's ministry events interest you? (Check all that apply)</w:t>
      </w:r>
    </w:p>
    <w:p w14:paraId="0000001F" w14:textId="77777777" w:rsidR="00C41D0F" w:rsidRDefault="00401531">
      <w:pPr>
        <w:numPr>
          <w:ilvl w:val="0"/>
          <w:numId w:val="6"/>
        </w:numPr>
        <w:pBdr>
          <w:top w:val="nil"/>
          <w:left w:val="nil"/>
          <w:bottom w:val="nil"/>
          <w:right w:val="nil"/>
          <w:between w:val="nil"/>
        </w:pBdr>
        <w:spacing w:line="240" w:lineRule="auto"/>
        <w:rPr>
          <w:color w:val="000000"/>
          <w:sz w:val="24"/>
          <w:szCs w:val="24"/>
        </w:rPr>
      </w:pPr>
      <w:r>
        <w:rPr>
          <w:color w:val="000000"/>
          <w:sz w:val="24"/>
          <w:szCs w:val="24"/>
        </w:rPr>
        <w:t>What days/times work best for you to attend events?</w:t>
      </w:r>
    </w:p>
    <w:p w14:paraId="00000020" w14:textId="393FCE14" w:rsidR="00C41D0F" w:rsidRDefault="00401531">
      <w:pPr>
        <w:numPr>
          <w:ilvl w:val="0"/>
          <w:numId w:val="6"/>
        </w:numPr>
        <w:pBdr>
          <w:top w:val="nil"/>
          <w:left w:val="nil"/>
          <w:bottom w:val="nil"/>
          <w:right w:val="nil"/>
          <w:between w:val="nil"/>
        </w:pBdr>
        <w:spacing w:line="240" w:lineRule="auto"/>
        <w:rPr>
          <w:color w:val="000000"/>
          <w:sz w:val="24"/>
          <w:szCs w:val="24"/>
        </w:rPr>
      </w:pPr>
      <w:r>
        <w:rPr>
          <w:color w:val="000000"/>
          <w:sz w:val="24"/>
          <w:szCs w:val="24"/>
        </w:rPr>
        <w:t>What</w:t>
      </w:r>
      <w:r w:rsidR="00006C32">
        <w:rPr>
          <w:color w:val="000000"/>
          <w:sz w:val="24"/>
          <w:szCs w:val="24"/>
        </w:rPr>
        <w:t>’</w:t>
      </w:r>
      <w:r>
        <w:rPr>
          <w:color w:val="000000"/>
          <w:sz w:val="24"/>
          <w:szCs w:val="24"/>
        </w:rPr>
        <w:t>s the biggest barrier to participating?</w:t>
      </w:r>
    </w:p>
    <w:p w14:paraId="00000021" w14:textId="77777777" w:rsidR="00C41D0F" w:rsidRDefault="00401531">
      <w:pPr>
        <w:numPr>
          <w:ilvl w:val="0"/>
          <w:numId w:val="6"/>
        </w:numPr>
        <w:pBdr>
          <w:top w:val="nil"/>
          <w:left w:val="nil"/>
          <w:bottom w:val="nil"/>
          <w:right w:val="nil"/>
          <w:between w:val="nil"/>
        </w:pBdr>
        <w:spacing w:line="240" w:lineRule="auto"/>
        <w:rPr>
          <w:color w:val="000000"/>
          <w:sz w:val="24"/>
          <w:szCs w:val="24"/>
        </w:rPr>
      </w:pPr>
      <w:r>
        <w:rPr>
          <w:color w:val="000000"/>
          <w:sz w:val="24"/>
          <w:szCs w:val="24"/>
        </w:rPr>
        <w:t>Would you like to be contacted about helping or leading events?</w:t>
      </w:r>
      <w:r>
        <w:rPr>
          <w:color w:val="000000"/>
          <w:sz w:val="24"/>
          <w:szCs w:val="24"/>
        </w:rPr>
        <w:br/>
      </w:r>
    </w:p>
    <w:p w14:paraId="00000022" w14:textId="5248EC3F" w:rsidR="00C41D0F" w:rsidRDefault="00401531">
      <w:pPr>
        <w:pStyle w:val="Heading3"/>
        <w:rPr>
          <w:rFonts w:ascii="Cambria" w:eastAsia="Cambria" w:hAnsi="Cambria" w:cs="Cambria"/>
        </w:rPr>
      </w:pPr>
      <w:r>
        <w:rPr>
          <w:rFonts w:ascii="Cambria" w:eastAsia="Cambria" w:hAnsi="Cambria" w:cs="Cambria"/>
        </w:rPr>
        <w:t>Survey 2: Needs Discovery Survey (Reflective &amp; Personal)</w:t>
      </w:r>
      <w:r w:rsidR="00AD2467">
        <w:rPr>
          <w:rFonts w:ascii="Cambria" w:eastAsia="Cambria" w:hAnsi="Cambria" w:cs="Cambria"/>
        </w:rPr>
        <w:br/>
      </w:r>
    </w:p>
    <w:p w14:paraId="00000023" w14:textId="53034696" w:rsidR="00C41D0F" w:rsidRDefault="00401531">
      <w:pPr>
        <w:pBdr>
          <w:top w:val="nil"/>
          <w:left w:val="nil"/>
          <w:bottom w:val="nil"/>
          <w:right w:val="nil"/>
          <w:between w:val="nil"/>
        </w:pBdr>
        <w:spacing w:line="240" w:lineRule="auto"/>
        <w:rPr>
          <w:color w:val="000000"/>
          <w:sz w:val="24"/>
          <w:szCs w:val="24"/>
        </w:rPr>
      </w:pPr>
      <w:r>
        <w:rPr>
          <w:b/>
          <w:color w:val="000000"/>
          <w:sz w:val="24"/>
          <w:szCs w:val="24"/>
        </w:rPr>
        <w:t>Purpose:</w:t>
      </w:r>
      <w:r>
        <w:rPr>
          <w:color w:val="000000"/>
          <w:sz w:val="24"/>
          <w:szCs w:val="24"/>
        </w:rPr>
        <w:t xml:space="preserve"> To dig deeper into the </w:t>
      </w:r>
      <w:r w:rsidR="00006C32">
        <w:rPr>
          <w:color w:val="000000"/>
          <w:sz w:val="24"/>
          <w:szCs w:val="24"/>
        </w:rPr>
        <w:t>“</w:t>
      </w:r>
      <w:r>
        <w:rPr>
          <w:color w:val="000000"/>
          <w:sz w:val="24"/>
          <w:szCs w:val="24"/>
        </w:rPr>
        <w:t>why</w:t>
      </w:r>
      <w:r w:rsidR="00006C32">
        <w:rPr>
          <w:color w:val="000000"/>
          <w:sz w:val="24"/>
          <w:szCs w:val="24"/>
        </w:rPr>
        <w:t>”</w:t>
      </w:r>
      <w:r>
        <w:rPr>
          <w:color w:val="000000"/>
          <w:sz w:val="24"/>
          <w:szCs w:val="24"/>
        </w:rPr>
        <w:t xml:space="preserve"> behind women’s responses. This helps a leadership team understand emotional, spiritual, and relational needs and plan accordingly.</w:t>
      </w:r>
    </w:p>
    <w:p w14:paraId="00000025" w14:textId="77777777" w:rsidR="00C41D0F" w:rsidRDefault="00401531">
      <w:pPr>
        <w:pBdr>
          <w:top w:val="nil"/>
          <w:left w:val="nil"/>
          <w:bottom w:val="nil"/>
          <w:right w:val="nil"/>
          <w:between w:val="nil"/>
        </w:pBdr>
        <w:spacing w:line="240" w:lineRule="auto"/>
        <w:rPr>
          <w:color w:val="000000"/>
          <w:sz w:val="24"/>
          <w:szCs w:val="24"/>
        </w:rPr>
      </w:pPr>
      <w:r>
        <w:rPr>
          <w:b/>
          <w:color w:val="000000"/>
          <w:sz w:val="24"/>
          <w:szCs w:val="24"/>
        </w:rPr>
        <w:t>Printable Questions:</w:t>
      </w:r>
    </w:p>
    <w:p w14:paraId="00000026" w14:textId="77777777" w:rsidR="00C41D0F" w:rsidRDefault="00401531">
      <w:pPr>
        <w:numPr>
          <w:ilvl w:val="0"/>
          <w:numId w:val="7"/>
        </w:numPr>
        <w:pBdr>
          <w:top w:val="nil"/>
          <w:left w:val="nil"/>
          <w:bottom w:val="nil"/>
          <w:right w:val="nil"/>
          <w:between w:val="nil"/>
        </w:pBdr>
        <w:spacing w:line="240" w:lineRule="auto"/>
        <w:rPr>
          <w:color w:val="000000"/>
          <w:sz w:val="24"/>
          <w:szCs w:val="24"/>
        </w:rPr>
      </w:pPr>
      <w:r>
        <w:rPr>
          <w:color w:val="000000"/>
          <w:sz w:val="24"/>
          <w:szCs w:val="24"/>
        </w:rPr>
        <w:t>When you think about your connection to other women at church, what words come to mind?</w:t>
      </w:r>
    </w:p>
    <w:p w14:paraId="00000027" w14:textId="2CBF8463" w:rsidR="00C41D0F" w:rsidRDefault="00401531">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What do you feel is </w:t>
      </w:r>
      <w:r>
        <w:rPr>
          <w:i/>
          <w:color w:val="000000"/>
          <w:sz w:val="24"/>
          <w:szCs w:val="24"/>
        </w:rPr>
        <w:t>missing</w:t>
      </w:r>
      <w:r>
        <w:rPr>
          <w:color w:val="000000"/>
          <w:sz w:val="24"/>
          <w:szCs w:val="24"/>
        </w:rPr>
        <w:t xml:space="preserve"> in your spiritual walk that you</w:t>
      </w:r>
      <w:r w:rsidR="00006C32">
        <w:rPr>
          <w:color w:val="000000"/>
          <w:sz w:val="24"/>
          <w:szCs w:val="24"/>
        </w:rPr>
        <w:t>’</w:t>
      </w:r>
      <w:r>
        <w:rPr>
          <w:color w:val="000000"/>
          <w:sz w:val="24"/>
          <w:szCs w:val="24"/>
        </w:rPr>
        <w:t>d love help with or encouragement in?</w:t>
      </w:r>
    </w:p>
    <w:p w14:paraId="00000028" w14:textId="77777777" w:rsidR="00C41D0F" w:rsidRDefault="00401531">
      <w:pPr>
        <w:numPr>
          <w:ilvl w:val="0"/>
          <w:numId w:val="7"/>
        </w:numPr>
        <w:pBdr>
          <w:top w:val="nil"/>
          <w:left w:val="nil"/>
          <w:bottom w:val="nil"/>
          <w:right w:val="nil"/>
          <w:between w:val="nil"/>
        </w:pBdr>
        <w:spacing w:line="240" w:lineRule="auto"/>
        <w:rPr>
          <w:color w:val="000000"/>
          <w:sz w:val="24"/>
          <w:szCs w:val="24"/>
        </w:rPr>
      </w:pPr>
      <w:r>
        <w:rPr>
          <w:color w:val="000000"/>
          <w:sz w:val="24"/>
          <w:szCs w:val="24"/>
        </w:rPr>
        <w:t>Can you describe a time when you felt especially seen, supported, or encouraged by another Christian woman?</w:t>
      </w:r>
    </w:p>
    <w:p w14:paraId="00000029" w14:textId="6286533B" w:rsidR="00C41D0F" w:rsidRDefault="00401531">
      <w:pPr>
        <w:numPr>
          <w:ilvl w:val="0"/>
          <w:numId w:val="7"/>
        </w:numPr>
        <w:pBdr>
          <w:top w:val="nil"/>
          <w:left w:val="nil"/>
          <w:bottom w:val="nil"/>
          <w:right w:val="nil"/>
          <w:between w:val="nil"/>
        </w:pBdr>
        <w:spacing w:line="240" w:lineRule="auto"/>
        <w:rPr>
          <w:color w:val="000000"/>
          <w:sz w:val="24"/>
          <w:szCs w:val="24"/>
        </w:rPr>
      </w:pPr>
      <w:r>
        <w:rPr>
          <w:color w:val="000000"/>
          <w:sz w:val="24"/>
          <w:szCs w:val="24"/>
        </w:rPr>
        <w:t>What keeps you from getting more involved in women</w:t>
      </w:r>
      <w:r w:rsidR="00006C32">
        <w:rPr>
          <w:color w:val="000000"/>
          <w:sz w:val="24"/>
          <w:szCs w:val="24"/>
        </w:rPr>
        <w:t>’</w:t>
      </w:r>
      <w:r>
        <w:rPr>
          <w:color w:val="000000"/>
          <w:sz w:val="24"/>
          <w:szCs w:val="24"/>
        </w:rPr>
        <w:t>s ministry?</w:t>
      </w:r>
    </w:p>
    <w:p w14:paraId="0000002A" w14:textId="77777777" w:rsidR="00C41D0F" w:rsidRDefault="00401531">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If you could create the </w:t>
      </w:r>
      <w:r>
        <w:rPr>
          <w:i/>
          <w:color w:val="000000"/>
          <w:sz w:val="24"/>
          <w:szCs w:val="24"/>
        </w:rPr>
        <w:t>perfect</w:t>
      </w:r>
      <w:r>
        <w:rPr>
          <w:color w:val="000000"/>
          <w:sz w:val="24"/>
          <w:szCs w:val="24"/>
        </w:rPr>
        <w:t xml:space="preserve"> ministry event or experience, what would it include?</w:t>
      </w:r>
    </w:p>
    <w:p w14:paraId="0000002B" w14:textId="77777777" w:rsidR="00C41D0F" w:rsidRDefault="00401531">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What do you </w:t>
      </w:r>
      <w:r>
        <w:rPr>
          <w:i/>
          <w:color w:val="000000"/>
          <w:sz w:val="24"/>
          <w:szCs w:val="24"/>
        </w:rPr>
        <w:t>need</w:t>
      </w:r>
      <w:r>
        <w:rPr>
          <w:color w:val="000000"/>
          <w:sz w:val="24"/>
          <w:szCs w:val="24"/>
        </w:rPr>
        <w:t xml:space="preserve"> in this season of life? (Emotionally, spiritually, practically)</w:t>
      </w:r>
    </w:p>
    <w:p w14:paraId="0000002C" w14:textId="77777777" w:rsidR="00C41D0F" w:rsidRDefault="00401531">
      <w:pPr>
        <w:numPr>
          <w:ilvl w:val="0"/>
          <w:numId w:val="7"/>
        </w:numPr>
        <w:pBdr>
          <w:top w:val="nil"/>
          <w:left w:val="nil"/>
          <w:bottom w:val="nil"/>
          <w:right w:val="nil"/>
          <w:between w:val="nil"/>
        </w:pBdr>
        <w:spacing w:line="240" w:lineRule="auto"/>
        <w:rPr>
          <w:color w:val="000000"/>
          <w:sz w:val="24"/>
          <w:szCs w:val="24"/>
        </w:rPr>
      </w:pPr>
      <w:r>
        <w:rPr>
          <w:color w:val="000000"/>
          <w:sz w:val="24"/>
          <w:szCs w:val="24"/>
        </w:rPr>
        <w:lastRenderedPageBreak/>
        <w:t>Are there ways the church could help you form deeper connections?</w:t>
      </w:r>
    </w:p>
    <w:p w14:paraId="0000002D" w14:textId="77777777" w:rsidR="00C41D0F" w:rsidRDefault="00401531">
      <w:pPr>
        <w:numPr>
          <w:ilvl w:val="0"/>
          <w:numId w:val="7"/>
        </w:numPr>
        <w:pBdr>
          <w:top w:val="nil"/>
          <w:left w:val="nil"/>
          <w:bottom w:val="nil"/>
          <w:right w:val="nil"/>
          <w:between w:val="nil"/>
        </w:pBdr>
        <w:spacing w:line="240" w:lineRule="auto"/>
        <w:rPr>
          <w:color w:val="000000"/>
          <w:sz w:val="24"/>
          <w:szCs w:val="24"/>
        </w:rPr>
      </w:pPr>
      <w:r>
        <w:rPr>
          <w:color w:val="000000"/>
          <w:sz w:val="24"/>
          <w:szCs w:val="24"/>
        </w:rPr>
        <w:t>Would you be willing to share more about your responses in a one-on-one conversation with a ministry leader?</w:t>
      </w:r>
    </w:p>
    <w:p w14:paraId="0000002E" w14:textId="77777777" w:rsidR="00C41D0F" w:rsidRDefault="008B2828">
      <w:pPr>
        <w:pStyle w:val="Heading3"/>
        <w:rPr>
          <w:rFonts w:ascii="Cambria" w:eastAsia="Cambria" w:hAnsi="Cambria" w:cs="Cambria"/>
          <w:sz w:val="24"/>
          <w:szCs w:val="24"/>
        </w:rPr>
      </w:pPr>
      <w:r>
        <w:pict w14:anchorId="30DC30DB">
          <v:rect id="_x0000_i1027" style="width:0;height:1.5pt" o:hralign="center" o:hrstd="t" o:hr="t" fillcolor="#a0a0a0" stroked="f"/>
        </w:pict>
      </w:r>
    </w:p>
    <w:p w14:paraId="0000002F" w14:textId="77777777" w:rsidR="00C41D0F" w:rsidRDefault="00401531">
      <w:pPr>
        <w:pStyle w:val="Heading3"/>
        <w:rPr>
          <w:rFonts w:ascii="Cambria" w:eastAsia="Cambria" w:hAnsi="Cambria" w:cs="Cambria"/>
        </w:rPr>
      </w:pPr>
      <w:r>
        <w:rPr>
          <w:rFonts w:ascii="Cambria" w:eastAsia="Cambria" w:hAnsi="Cambria" w:cs="Cambria"/>
        </w:rPr>
        <w:t>Email Templates to Launch the Surveys</w:t>
      </w:r>
    </w:p>
    <w:p w14:paraId="00000030" w14:textId="77777777" w:rsidR="00C41D0F" w:rsidRDefault="00401531">
      <w:pPr>
        <w:pStyle w:val="Heading4"/>
        <w:rPr>
          <w:rFonts w:ascii="Cambria" w:eastAsia="Cambria" w:hAnsi="Cambria" w:cs="Cambria"/>
        </w:rPr>
      </w:pPr>
      <w:r>
        <w:rPr>
          <w:rFonts w:ascii="Cambria" w:eastAsia="Cambria" w:hAnsi="Cambria" w:cs="Cambria"/>
        </w:rPr>
        <w:t>1. Pulse Check Survey Invitation</w:t>
      </w:r>
    </w:p>
    <w:p w14:paraId="00000031" w14:textId="77777777" w:rsidR="00C41D0F" w:rsidRDefault="00401531">
      <w:pPr>
        <w:spacing w:before="280" w:after="280"/>
      </w:pPr>
      <w:r>
        <w:rPr>
          <w:b/>
        </w:rPr>
        <w:t>Subject Line:</w:t>
      </w:r>
      <w:r>
        <w:t xml:space="preserve"> </w:t>
      </w:r>
      <w:r>
        <w:rPr>
          <w:i/>
        </w:rPr>
        <w:t>We’d love your input—Women’s Ministry Survey!</w:t>
      </w:r>
    </w:p>
    <w:p w14:paraId="00000032" w14:textId="77777777" w:rsidR="00C41D0F" w:rsidRDefault="00401531">
      <w:pPr>
        <w:spacing w:before="280" w:after="280"/>
      </w:pPr>
      <w:r>
        <w:rPr>
          <w:b/>
        </w:rPr>
        <w:t>Body:</w:t>
      </w:r>
    </w:p>
    <w:p w14:paraId="00000033" w14:textId="77777777" w:rsidR="00C41D0F" w:rsidRDefault="00401531">
      <w:pPr>
        <w:spacing w:before="280" w:after="280"/>
      </w:pPr>
      <w:r>
        <w:t>Hi [First Name],</w:t>
      </w:r>
    </w:p>
    <w:p w14:paraId="00000034" w14:textId="77777777" w:rsidR="00C41D0F" w:rsidRDefault="00401531">
      <w:pPr>
        <w:spacing w:before="280" w:after="280"/>
      </w:pPr>
      <w:r>
        <w:t>We want to serve you better! Please take 2–3 minutes to fill out this quick Women’s Ministry Pulse Check. Your feedback will help us plan meaningful, flexible opportunities that fit your life and schedule.</w:t>
      </w:r>
    </w:p>
    <w:p w14:paraId="00000035" w14:textId="77777777" w:rsidR="00C41D0F" w:rsidRDefault="00401531">
      <w:pPr>
        <w:spacing w:before="280" w:after="280"/>
      </w:pPr>
      <w:r>
        <w:t>Take the Survey Now [Insert Link or refer to attachment]</w:t>
      </w:r>
    </w:p>
    <w:p w14:paraId="00000036" w14:textId="77777777" w:rsidR="00C41D0F" w:rsidRDefault="00401531">
      <w:pPr>
        <w:spacing w:before="280" w:after="280"/>
      </w:pPr>
      <w:r>
        <w:t>Thank you for being a part of our church family!</w:t>
      </w:r>
    </w:p>
    <w:p w14:paraId="00000037" w14:textId="77777777" w:rsidR="00C41D0F" w:rsidRDefault="00401531">
      <w:pPr>
        <w:spacing w:before="280" w:after="280"/>
      </w:pPr>
      <w:r>
        <w:t>In Christ,</w:t>
      </w:r>
      <w:r>
        <w:br/>
        <w:t>[Your Name / Women’s Ministry Team]</w:t>
      </w:r>
    </w:p>
    <w:p w14:paraId="00000038" w14:textId="77777777" w:rsidR="00C41D0F" w:rsidRDefault="00401531">
      <w:pPr>
        <w:pStyle w:val="Heading4"/>
        <w:rPr>
          <w:rFonts w:ascii="Cambria" w:eastAsia="Cambria" w:hAnsi="Cambria" w:cs="Cambria"/>
        </w:rPr>
      </w:pPr>
      <w:r>
        <w:rPr>
          <w:rFonts w:ascii="Cambria" w:eastAsia="Cambria" w:hAnsi="Cambria" w:cs="Cambria"/>
        </w:rPr>
        <w:t>2. Needs Discovery Survey Invitation</w:t>
      </w:r>
    </w:p>
    <w:p w14:paraId="00000039" w14:textId="77777777" w:rsidR="00C41D0F" w:rsidRDefault="00401531">
      <w:pPr>
        <w:spacing w:before="280" w:after="280"/>
      </w:pPr>
      <w:r>
        <w:rPr>
          <w:b/>
        </w:rPr>
        <w:t>Subject Line:</w:t>
      </w:r>
      <w:r>
        <w:t xml:space="preserve"> </w:t>
      </w:r>
      <w:r>
        <w:rPr>
          <w:i/>
        </w:rPr>
        <w:t xml:space="preserve">Let’s go deeper—help us understand your needs </w:t>
      </w:r>
    </w:p>
    <w:p w14:paraId="0000003A" w14:textId="77777777" w:rsidR="00C41D0F" w:rsidRDefault="00401531">
      <w:pPr>
        <w:spacing w:before="280" w:after="280"/>
      </w:pPr>
      <w:r>
        <w:rPr>
          <w:b/>
        </w:rPr>
        <w:t>Body:</w:t>
      </w:r>
    </w:p>
    <w:p w14:paraId="0000003B" w14:textId="77777777" w:rsidR="00C41D0F" w:rsidRDefault="00401531">
      <w:pPr>
        <w:spacing w:before="280" w:after="280"/>
      </w:pPr>
      <w:r>
        <w:t>Dear Sister in Christ,</w:t>
      </w:r>
    </w:p>
    <w:p w14:paraId="0000003C" w14:textId="77777777" w:rsidR="00C41D0F" w:rsidRDefault="00401531">
      <w:pPr>
        <w:spacing w:before="280" w:after="280"/>
      </w:pPr>
      <w:r>
        <w:t>We want to know more than your availability—we want to understand your heart. This survey is an invitation to share what you truly need, what holds you back, and what might help you connect more deeply with other women in faith.</w:t>
      </w:r>
    </w:p>
    <w:p w14:paraId="0000003D" w14:textId="77777777" w:rsidR="00C41D0F" w:rsidRDefault="00401531">
      <w:pPr>
        <w:spacing w:before="280" w:after="280"/>
      </w:pPr>
      <w:r>
        <w:t>Please take a few moments to reflect and share your thoughts:</w:t>
      </w:r>
    </w:p>
    <w:p w14:paraId="0000003E" w14:textId="77777777" w:rsidR="00C41D0F" w:rsidRDefault="00401531">
      <w:pPr>
        <w:spacing w:before="280" w:after="280"/>
      </w:pPr>
      <w:r>
        <w:t>Begin the Survey [Insert Link or refer to attachment]</w:t>
      </w:r>
    </w:p>
    <w:p w14:paraId="0000003F" w14:textId="77777777" w:rsidR="00C41D0F" w:rsidRDefault="00401531">
      <w:pPr>
        <w:spacing w:before="280" w:after="280"/>
      </w:pPr>
      <w:r>
        <w:t>Your voice matters. Your story matters. Thank you for trusting us.</w:t>
      </w:r>
    </w:p>
    <w:p w14:paraId="00000040" w14:textId="77777777" w:rsidR="00C41D0F" w:rsidRDefault="00401531">
      <w:pPr>
        <w:spacing w:before="280" w:after="280"/>
      </w:pPr>
      <w:r>
        <w:lastRenderedPageBreak/>
        <w:t>With love,</w:t>
      </w:r>
      <w:r>
        <w:br/>
        <w:t>[Your Name / Women’s Ministry Team]</w:t>
      </w:r>
    </w:p>
    <w:p w14:paraId="00000041" w14:textId="77777777" w:rsidR="00C41D0F" w:rsidRDefault="008B2828">
      <w:pPr>
        <w:rPr>
          <w:sz w:val="24"/>
          <w:szCs w:val="24"/>
        </w:rPr>
      </w:pPr>
      <w:r>
        <w:pict w14:anchorId="0D230EC8">
          <v:rect id="_x0000_i1028" style="width:0;height:1.5pt" o:hralign="center" o:hrstd="t" o:hr="t" fillcolor="#a0a0a0" stroked="f"/>
        </w:pict>
      </w:r>
    </w:p>
    <w:p w14:paraId="00000042" w14:textId="529C02FB" w:rsidR="00C41D0F" w:rsidRDefault="00401531">
      <w:pPr>
        <w:pStyle w:val="Heading3"/>
        <w:rPr>
          <w:rFonts w:ascii="Cambria" w:eastAsia="Cambria" w:hAnsi="Cambria" w:cs="Cambria"/>
        </w:rPr>
      </w:pPr>
      <w:r>
        <w:rPr>
          <w:rFonts w:ascii="Cambria" w:eastAsia="Cambria" w:hAnsi="Cambria" w:cs="Cambria"/>
        </w:rPr>
        <w:t>Interpreting Results: What They Might Mean</w:t>
      </w:r>
      <w:r w:rsidR="00AD2467">
        <w:rPr>
          <w:rFonts w:ascii="Cambria" w:eastAsia="Cambria" w:hAnsi="Cambria" w:cs="Cambria"/>
        </w:rPr>
        <w:br/>
      </w:r>
    </w:p>
    <w:p w14:paraId="00000043" w14:textId="77777777" w:rsidR="00C41D0F" w:rsidRDefault="00401531">
      <w:pPr>
        <w:pBdr>
          <w:top w:val="nil"/>
          <w:left w:val="nil"/>
          <w:bottom w:val="nil"/>
          <w:right w:val="nil"/>
          <w:between w:val="nil"/>
        </w:pBdr>
        <w:spacing w:line="240" w:lineRule="auto"/>
        <w:rPr>
          <w:color w:val="000000"/>
          <w:sz w:val="24"/>
          <w:szCs w:val="24"/>
        </w:rPr>
      </w:pPr>
      <w:r>
        <w:rPr>
          <w:b/>
          <w:color w:val="000000"/>
          <w:sz w:val="24"/>
          <w:szCs w:val="24"/>
        </w:rPr>
        <w:t>Pulse Check Survey:</w:t>
      </w:r>
    </w:p>
    <w:p w14:paraId="00000044" w14:textId="77777777" w:rsidR="00C41D0F" w:rsidRDefault="00401531">
      <w:pPr>
        <w:numPr>
          <w:ilvl w:val="0"/>
          <w:numId w:val="8"/>
        </w:numPr>
        <w:pBdr>
          <w:top w:val="nil"/>
          <w:left w:val="nil"/>
          <w:bottom w:val="nil"/>
          <w:right w:val="nil"/>
          <w:between w:val="nil"/>
        </w:pBdr>
        <w:spacing w:line="240" w:lineRule="auto"/>
        <w:rPr>
          <w:color w:val="000000"/>
          <w:sz w:val="24"/>
          <w:szCs w:val="24"/>
        </w:rPr>
      </w:pPr>
      <w:r>
        <w:rPr>
          <w:color w:val="000000"/>
          <w:sz w:val="24"/>
          <w:szCs w:val="24"/>
        </w:rPr>
        <w:t>High interest in certain events = Focus there for initial planning.</w:t>
      </w:r>
    </w:p>
    <w:p w14:paraId="00000045" w14:textId="77777777" w:rsidR="00C41D0F" w:rsidRDefault="00401531">
      <w:pPr>
        <w:numPr>
          <w:ilvl w:val="0"/>
          <w:numId w:val="8"/>
        </w:numPr>
        <w:pBdr>
          <w:top w:val="nil"/>
          <w:left w:val="nil"/>
          <w:bottom w:val="nil"/>
          <w:right w:val="nil"/>
          <w:between w:val="nil"/>
        </w:pBdr>
        <w:spacing w:line="240" w:lineRule="auto"/>
        <w:rPr>
          <w:color w:val="000000"/>
          <w:sz w:val="24"/>
          <w:szCs w:val="24"/>
        </w:rPr>
      </w:pPr>
      <w:r>
        <w:rPr>
          <w:color w:val="000000"/>
          <w:sz w:val="24"/>
          <w:szCs w:val="24"/>
        </w:rPr>
        <w:t>Major barriers like time/childcare = Consider drop-in or hybrid options.</w:t>
      </w:r>
    </w:p>
    <w:p w14:paraId="00000046" w14:textId="77777777" w:rsidR="00C41D0F" w:rsidRDefault="00401531">
      <w:pPr>
        <w:numPr>
          <w:ilvl w:val="0"/>
          <w:numId w:val="8"/>
        </w:numPr>
        <w:pBdr>
          <w:top w:val="nil"/>
          <w:left w:val="nil"/>
          <w:bottom w:val="nil"/>
          <w:right w:val="nil"/>
          <w:between w:val="nil"/>
        </w:pBdr>
        <w:spacing w:line="240" w:lineRule="auto"/>
        <w:rPr>
          <w:color w:val="000000"/>
          <w:sz w:val="24"/>
          <w:szCs w:val="24"/>
        </w:rPr>
      </w:pPr>
      <w:r>
        <w:rPr>
          <w:color w:val="000000"/>
          <w:sz w:val="24"/>
          <w:szCs w:val="24"/>
        </w:rPr>
        <w:t>Many “Maybe” or “Yes” responses to helping = Follow up personally, without pressure.</w:t>
      </w:r>
    </w:p>
    <w:p w14:paraId="00000047" w14:textId="77777777" w:rsidR="00C41D0F" w:rsidRDefault="00401531">
      <w:pPr>
        <w:pBdr>
          <w:top w:val="nil"/>
          <w:left w:val="nil"/>
          <w:bottom w:val="nil"/>
          <w:right w:val="nil"/>
          <w:between w:val="nil"/>
        </w:pBdr>
        <w:spacing w:line="240" w:lineRule="auto"/>
        <w:rPr>
          <w:color w:val="000000"/>
          <w:sz w:val="24"/>
          <w:szCs w:val="24"/>
        </w:rPr>
      </w:pPr>
      <w:r>
        <w:rPr>
          <w:b/>
          <w:color w:val="000000"/>
          <w:sz w:val="24"/>
          <w:szCs w:val="24"/>
        </w:rPr>
        <w:t>Needs Discovery Survey:</w:t>
      </w:r>
    </w:p>
    <w:p w14:paraId="00000048" w14:textId="77777777" w:rsidR="00C41D0F" w:rsidRDefault="00401531">
      <w:pPr>
        <w:numPr>
          <w:ilvl w:val="0"/>
          <w:numId w:val="9"/>
        </w:numPr>
        <w:pBdr>
          <w:top w:val="nil"/>
          <w:left w:val="nil"/>
          <w:bottom w:val="nil"/>
          <w:right w:val="nil"/>
          <w:between w:val="nil"/>
        </w:pBdr>
        <w:spacing w:line="240" w:lineRule="auto"/>
        <w:rPr>
          <w:color w:val="000000"/>
          <w:sz w:val="24"/>
          <w:szCs w:val="24"/>
        </w:rPr>
      </w:pPr>
      <w:r>
        <w:rPr>
          <w:color w:val="000000"/>
          <w:sz w:val="24"/>
          <w:szCs w:val="24"/>
        </w:rPr>
        <w:t>Recurring themes = Identify core emotional/spiritual needs.</w:t>
      </w:r>
    </w:p>
    <w:p w14:paraId="00000049" w14:textId="77777777" w:rsidR="00C41D0F" w:rsidRDefault="00401531">
      <w:pPr>
        <w:numPr>
          <w:ilvl w:val="0"/>
          <w:numId w:val="9"/>
        </w:numPr>
        <w:pBdr>
          <w:top w:val="nil"/>
          <w:left w:val="nil"/>
          <w:bottom w:val="nil"/>
          <w:right w:val="nil"/>
          <w:between w:val="nil"/>
        </w:pBdr>
        <w:spacing w:line="240" w:lineRule="auto"/>
        <w:rPr>
          <w:color w:val="000000"/>
          <w:sz w:val="24"/>
          <w:szCs w:val="24"/>
        </w:rPr>
      </w:pPr>
      <w:r>
        <w:rPr>
          <w:color w:val="000000"/>
          <w:sz w:val="24"/>
          <w:szCs w:val="24"/>
        </w:rPr>
        <w:t>Gaps in connection = Consider small groups, mentoring, or open-table events.</w:t>
      </w:r>
    </w:p>
    <w:p w14:paraId="0000004A" w14:textId="77777777" w:rsidR="00C41D0F" w:rsidRDefault="00401531">
      <w:pPr>
        <w:numPr>
          <w:ilvl w:val="0"/>
          <w:numId w:val="9"/>
        </w:numPr>
        <w:pBdr>
          <w:top w:val="nil"/>
          <w:left w:val="nil"/>
          <w:bottom w:val="nil"/>
          <w:right w:val="nil"/>
          <w:between w:val="nil"/>
        </w:pBdr>
        <w:spacing w:line="240" w:lineRule="auto"/>
        <w:rPr>
          <w:color w:val="000000"/>
          <w:sz w:val="24"/>
          <w:szCs w:val="24"/>
        </w:rPr>
      </w:pPr>
      <w:r>
        <w:rPr>
          <w:color w:val="000000"/>
          <w:sz w:val="24"/>
          <w:szCs w:val="24"/>
        </w:rPr>
        <w:t>Responses of fear, loneliness, or burnout = Offer healing-focused, grace-filled opportunities.</w:t>
      </w:r>
    </w:p>
    <w:p w14:paraId="0000004B" w14:textId="77777777" w:rsidR="00C41D0F" w:rsidRDefault="00401531">
      <w:pPr>
        <w:pBdr>
          <w:top w:val="nil"/>
          <w:left w:val="nil"/>
          <w:bottom w:val="nil"/>
          <w:right w:val="nil"/>
          <w:between w:val="nil"/>
        </w:pBdr>
        <w:spacing w:line="240" w:lineRule="auto"/>
        <w:rPr>
          <w:color w:val="000000"/>
          <w:sz w:val="24"/>
          <w:szCs w:val="24"/>
        </w:rPr>
      </w:pPr>
      <w:r>
        <w:rPr>
          <w:b/>
          <w:color w:val="000000"/>
          <w:sz w:val="24"/>
          <w:szCs w:val="24"/>
        </w:rPr>
        <w:t>Action Steps:</w:t>
      </w:r>
    </w:p>
    <w:p w14:paraId="0000004C" w14:textId="77777777" w:rsidR="00C41D0F" w:rsidRDefault="00401531">
      <w:pPr>
        <w:numPr>
          <w:ilvl w:val="0"/>
          <w:numId w:val="10"/>
        </w:numPr>
        <w:pBdr>
          <w:top w:val="nil"/>
          <w:left w:val="nil"/>
          <w:bottom w:val="nil"/>
          <w:right w:val="nil"/>
          <w:between w:val="nil"/>
        </w:pBdr>
        <w:spacing w:line="240" w:lineRule="auto"/>
        <w:rPr>
          <w:color w:val="000000"/>
          <w:sz w:val="24"/>
          <w:szCs w:val="24"/>
        </w:rPr>
      </w:pPr>
      <w:r>
        <w:rPr>
          <w:color w:val="000000"/>
          <w:sz w:val="24"/>
          <w:szCs w:val="24"/>
        </w:rPr>
        <w:t>Form a small team to review both surveys.</w:t>
      </w:r>
    </w:p>
    <w:p w14:paraId="0000004D" w14:textId="77777777" w:rsidR="00C41D0F" w:rsidRDefault="00401531">
      <w:pPr>
        <w:numPr>
          <w:ilvl w:val="0"/>
          <w:numId w:val="10"/>
        </w:numPr>
        <w:pBdr>
          <w:top w:val="nil"/>
          <w:left w:val="nil"/>
          <w:bottom w:val="nil"/>
          <w:right w:val="nil"/>
          <w:between w:val="nil"/>
        </w:pBdr>
        <w:spacing w:line="240" w:lineRule="auto"/>
        <w:rPr>
          <w:color w:val="000000"/>
          <w:sz w:val="24"/>
          <w:szCs w:val="24"/>
        </w:rPr>
      </w:pPr>
      <w:r>
        <w:rPr>
          <w:color w:val="000000"/>
          <w:sz w:val="24"/>
          <w:szCs w:val="24"/>
        </w:rPr>
        <w:t>Highlight common responses and emotional patterns.</w:t>
      </w:r>
    </w:p>
    <w:p w14:paraId="0000004E" w14:textId="77777777" w:rsidR="00C41D0F" w:rsidRDefault="00401531">
      <w:pPr>
        <w:numPr>
          <w:ilvl w:val="0"/>
          <w:numId w:val="10"/>
        </w:numPr>
        <w:pBdr>
          <w:top w:val="nil"/>
          <w:left w:val="nil"/>
          <w:bottom w:val="nil"/>
          <w:right w:val="nil"/>
          <w:between w:val="nil"/>
        </w:pBdr>
        <w:spacing w:line="240" w:lineRule="auto"/>
        <w:rPr>
          <w:color w:val="000000"/>
          <w:sz w:val="24"/>
          <w:szCs w:val="24"/>
        </w:rPr>
      </w:pPr>
      <w:r>
        <w:rPr>
          <w:color w:val="000000"/>
          <w:sz w:val="24"/>
          <w:szCs w:val="24"/>
        </w:rPr>
        <w:t>Map survey insights to your church calendar.</w:t>
      </w:r>
    </w:p>
    <w:p w14:paraId="0000004F" w14:textId="37768BF8" w:rsidR="00C41D0F" w:rsidRDefault="00401531">
      <w:pPr>
        <w:numPr>
          <w:ilvl w:val="0"/>
          <w:numId w:val="10"/>
        </w:numPr>
        <w:pBdr>
          <w:top w:val="nil"/>
          <w:left w:val="nil"/>
          <w:bottom w:val="nil"/>
          <w:right w:val="nil"/>
          <w:between w:val="nil"/>
        </w:pBdr>
        <w:spacing w:line="240" w:lineRule="auto"/>
        <w:rPr>
          <w:color w:val="000000"/>
          <w:sz w:val="24"/>
          <w:szCs w:val="24"/>
        </w:rPr>
      </w:pPr>
      <w:r>
        <w:rPr>
          <w:color w:val="000000"/>
          <w:sz w:val="24"/>
          <w:szCs w:val="24"/>
        </w:rPr>
        <w:t>Build a 6</w:t>
      </w:r>
      <w:r w:rsidR="002506FE">
        <w:rPr>
          <w:color w:val="000000"/>
          <w:sz w:val="24"/>
          <w:szCs w:val="24"/>
        </w:rPr>
        <w:t>-</w:t>
      </w:r>
      <w:r>
        <w:rPr>
          <w:color w:val="000000"/>
          <w:sz w:val="24"/>
          <w:szCs w:val="24"/>
        </w:rPr>
        <w:t>month</w:t>
      </w:r>
      <w:r w:rsidR="008B2828">
        <w:rPr>
          <w:color w:val="000000"/>
          <w:sz w:val="24"/>
          <w:szCs w:val="24"/>
        </w:rPr>
        <w:t xml:space="preserve"> to</w:t>
      </w:r>
      <w:r>
        <w:rPr>
          <w:color w:val="000000"/>
          <w:sz w:val="24"/>
          <w:szCs w:val="24"/>
        </w:rPr>
        <w:t>1</w:t>
      </w:r>
      <w:r w:rsidR="002506FE">
        <w:rPr>
          <w:color w:val="000000"/>
          <w:sz w:val="24"/>
          <w:szCs w:val="24"/>
        </w:rPr>
        <w:t>-</w:t>
      </w:r>
      <w:r>
        <w:rPr>
          <w:color w:val="000000"/>
          <w:sz w:val="24"/>
          <w:szCs w:val="24"/>
        </w:rPr>
        <w:t xml:space="preserve">year plan around the </w:t>
      </w:r>
      <w:r>
        <w:rPr>
          <w:i/>
          <w:color w:val="000000"/>
          <w:sz w:val="24"/>
          <w:szCs w:val="24"/>
        </w:rPr>
        <w:t>real needs</w:t>
      </w:r>
      <w:r>
        <w:rPr>
          <w:color w:val="000000"/>
          <w:sz w:val="24"/>
          <w:szCs w:val="24"/>
        </w:rPr>
        <w:t xml:space="preserve"> expressed.</w:t>
      </w:r>
    </w:p>
    <w:p w14:paraId="00000050" w14:textId="77777777" w:rsidR="00C41D0F" w:rsidRDefault="00401531">
      <w:pPr>
        <w:numPr>
          <w:ilvl w:val="0"/>
          <w:numId w:val="10"/>
        </w:numPr>
        <w:pBdr>
          <w:top w:val="nil"/>
          <w:left w:val="nil"/>
          <w:bottom w:val="nil"/>
          <w:right w:val="nil"/>
          <w:between w:val="nil"/>
        </w:pBdr>
        <w:spacing w:line="240" w:lineRule="auto"/>
        <w:rPr>
          <w:color w:val="000000"/>
          <w:sz w:val="24"/>
          <w:szCs w:val="24"/>
        </w:rPr>
      </w:pPr>
      <w:r>
        <w:rPr>
          <w:color w:val="000000"/>
          <w:sz w:val="24"/>
          <w:szCs w:val="24"/>
        </w:rPr>
        <w:t>Consider hosting a “listening session” or feedback circle.</w:t>
      </w:r>
    </w:p>
    <w:p w14:paraId="00000051" w14:textId="77777777" w:rsidR="00C41D0F" w:rsidRDefault="008B2828">
      <w:pPr>
        <w:pBdr>
          <w:top w:val="nil"/>
          <w:left w:val="nil"/>
          <w:bottom w:val="nil"/>
          <w:right w:val="nil"/>
          <w:between w:val="nil"/>
        </w:pBdr>
        <w:spacing w:line="240" w:lineRule="auto"/>
        <w:rPr>
          <w:color w:val="000000"/>
          <w:sz w:val="24"/>
          <w:szCs w:val="24"/>
        </w:rPr>
      </w:pPr>
      <w:r>
        <w:pict w14:anchorId="752FC818">
          <v:rect id="_x0000_i1029" style="width:0;height:1.5pt" o:hralign="center" o:hrstd="t" o:hr="t" fillcolor="#a0a0a0" stroked="f"/>
        </w:pict>
      </w:r>
    </w:p>
    <w:p w14:paraId="00000052" w14:textId="77777777" w:rsidR="00C41D0F" w:rsidRDefault="00401531">
      <w:pPr>
        <w:pStyle w:val="Heading3"/>
        <w:rPr>
          <w:rFonts w:ascii="Cambria" w:eastAsia="Cambria" w:hAnsi="Cambria" w:cs="Cambria"/>
        </w:rPr>
      </w:pPr>
      <w:r>
        <w:rPr>
          <w:rFonts w:ascii="Cambria" w:eastAsia="Cambria" w:hAnsi="Cambria" w:cs="Cambria"/>
        </w:rPr>
        <w:t>Dashboard Idea for Presenting Results (if using google)</w:t>
      </w:r>
    </w:p>
    <w:p w14:paraId="00000053" w14:textId="77777777" w:rsidR="00C41D0F" w:rsidRDefault="00401531">
      <w:pPr>
        <w:spacing w:before="280" w:after="280"/>
      </w:pPr>
      <w:r>
        <w:t>Once responses roll in, you can:</w:t>
      </w:r>
    </w:p>
    <w:p w14:paraId="00000054" w14:textId="77777777" w:rsidR="00C41D0F" w:rsidRDefault="00401531">
      <w:pPr>
        <w:numPr>
          <w:ilvl w:val="0"/>
          <w:numId w:val="11"/>
        </w:numPr>
        <w:spacing w:before="280" w:after="0" w:line="240" w:lineRule="auto"/>
      </w:pPr>
      <w:r>
        <w:t>Export data from Google Forms to Google Sheets.</w:t>
      </w:r>
    </w:p>
    <w:p w14:paraId="00000055" w14:textId="77777777" w:rsidR="00C41D0F" w:rsidRDefault="00401531">
      <w:pPr>
        <w:numPr>
          <w:ilvl w:val="0"/>
          <w:numId w:val="11"/>
        </w:numPr>
        <w:spacing w:after="0" w:line="240" w:lineRule="auto"/>
      </w:pPr>
      <w:r>
        <w:t>Use built-in charts (bar graphs, pie charts) for easy sharing.</w:t>
      </w:r>
    </w:p>
    <w:p w14:paraId="00000056" w14:textId="77777777" w:rsidR="00C41D0F" w:rsidRDefault="00401531">
      <w:pPr>
        <w:numPr>
          <w:ilvl w:val="0"/>
          <w:numId w:val="11"/>
        </w:numPr>
        <w:spacing w:after="280" w:line="240" w:lineRule="auto"/>
      </w:pPr>
      <w:r>
        <w:t>Add open-ended responses to a Word or Google Doc summary for leadership.</w:t>
      </w:r>
    </w:p>
    <w:p w14:paraId="00000057" w14:textId="77777777" w:rsidR="00C41D0F" w:rsidRDefault="00401531">
      <w:pPr>
        <w:pStyle w:val="Heading3"/>
        <w:rPr>
          <w:rFonts w:ascii="Cambria" w:eastAsia="Cambria" w:hAnsi="Cambria" w:cs="Cambria"/>
        </w:rPr>
      </w:pPr>
      <w:r>
        <w:rPr>
          <w:rFonts w:ascii="Cambria" w:eastAsia="Cambria" w:hAnsi="Cambria" w:cs="Cambria"/>
        </w:rPr>
        <w:lastRenderedPageBreak/>
        <w:t xml:space="preserve">Google Sheets Dashboard </w:t>
      </w:r>
    </w:p>
    <w:p w14:paraId="00000058" w14:textId="77777777" w:rsidR="00C41D0F" w:rsidRDefault="00401531">
      <w:pPr>
        <w:pStyle w:val="Heading4"/>
        <w:rPr>
          <w:rFonts w:ascii="Cambria" w:eastAsia="Cambria" w:hAnsi="Cambria" w:cs="Cambria"/>
        </w:rPr>
      </w:pPr>
      <w:r>
        <w:rPr>
          <w:rFonts w:ascii="Cambria" w:eastAsia="Cambria" w:hAnsi="Cambria" w:cs="Cambria"/>
        </w:rPr>
        <w:t>1. Pulse Check Dashboard</w:t>
      </w:r>
    </w:p>
    <w:p w14:paraId="00000059" w14:textId="77777777" w:rsidR="00C41D0F" w:rsidRDefault="00401531">
      <w:pPr>
        <w:numPr>
          <w:ilvl w:val="0"/>
          <w:numId w:val="12"/>
        </w:numPr>
        <w:spacing w:before="280" w:after="0" w:line="240" w:lineRule="auto"/>
      </w:pPr>
      <w:r>
        <w:t>Auto-updates from the Google Form</w:t>
      </w:r>
    </w:p>
    <w:p w14:paraId="0000005A" w14:textId="77777777" w:rsidR="00C41D0F" w:rsidRDefault="00401531">
      <w:pPr>
        <w:numPr>
          <w:ilvl w:val="0"/>
          <w:numId w:val="12"/>
        </w:numPr>
        <w:spacing w:after="0" w:line="240" w:lineRule="auto"/>
      </w:pPr>
      <w:r>
        <w:t>Includes charts on age ranges, event interest, time availability, and barriers</w:t>
      </w:r>
    </w:p>
    <w:p w14:paraId="0000005B" w14:textId="77777777" w:rsidR="00C41D0F" w:rsidRDefault="00401531">
      <w:pPr>
        <w:numPr>
          <w:ilvl w:val="0"/>
          <w:numId w:val="12"/>
        </w:numPr>
        <w:spacing w:after="280" w:line="240" w:lineRule="auto"/>
      </w:pPr>
      <w:r>
        <w:t>Summary section for insights and next steps</w:t>
      </w:r>
    </w:p>
    <w:p w14:paraId="0000005D" w14:textId="77777777" w:rsidR="00C41D0F" w:rsidRDefault="00401531">
      <w:pPr>
        <w:pStyle w:val="Heading4"/>
        <w:rPr>
          <w:rFonts w:ascii="Cambria" w:eastAsia="Cambria" w:hAnsi="Cambria" w:cs="Cambria"/>
        </w:rPr>
      </w:pPr>
      <w:r>
        <w:rPr>
          <w:rFonts w:ascii="Cambria" w:eastAsia="Cambria" w:hAnsi="Cambria" w:cs="Cambria"/>
        </w:rPr>
        <w:t>2. Needs Discovery Dashboard</w:t>
      </w:r>
    </w:p>
    <w:p w14:paraId="0000005E" w14:textId="77777777" w:rsidR="00C41D0F" w:rsidRDefault="00401531">
      <w:pPr>
        <w:numPr>
          <w:ilvl w:val="0"/>
          <w:numId w:val="13"/>
        </w:numPr>
        <w:spacing w:before="280" w:after="0" w:line="240" w:lineRule="auto"/>
      </w:pPr>
      <w:r>
        <w:t>Text responses organized for easy reading</w:t>
      </w:r>
    </w:p>
    <w:p w14:paraId="0000005F" w14:textId="77777777" w:rsidR="00C41D0F" w:rsidRDefault="00401531">
      <w:pPr>
        <w:numPr>
          <w:ilvl w:val="0"/>
          <w:numId w:val="13"/>
        </w:numPr>
        <w:spacing w:after="0" w:line="240" w:lineRule="auto"/>
      </w:pPr>
      <w:r>
        <w:t>Tags for emotional/spiritual themes</w:t>
      </w:r>
    </w:p>
    <w:p w14:paraId="00000060" w14:textId="77777777" w:rsidR="00C41D0F" w:rsidRDefault="00401531">
      <w:pPr>
        <w:numPr>
          <w:ilvl w:val="0"/>
          <w:numId w:val="13"/>
        </w:numPr>
        <w:spacing w:after="280" w:line="240" w:lineRule="auto"/>
      </w:pPr>
      <w:r>
        <w:t>Page for summarizing emotional cues and common needs</w:t>
      </w:r>
    </w:p>
    <w:p w14:paraId="00000062" w14:textId="77777777" w:rsidR="00C41D0F" w:rsidRDefault="008B2828">
      <w:pPr>
        <w:spacing w:before="280" w:after="280" w:line="240" w:lineRule="auto"/>
      </w:pPr>
      <w:r>
        <w:pict w14:anchorId="4531A627">
          <v:rect id="_x0000_i1030" style="width:0;height:1.5pt" o:hralign="center" o:hrstd="t" o:hr="t" fillcolor="#a0a0a0" stroked="f"/>
        </w:pict>
      </w:r>
    </w:p>
    <w:p w14:paraId="00000063" w14:textId="77777777" w:rsidR="00C41D0F" w:rsidRDefault="00401531">
      <w:pPr>
        <w:pStyle w:val="Heading3"/>
        <w:rPr>
          <w:rFonts w:ascii="Cambria" w:eastAsia="Cambria" w:hAnsi="Cambria" w:cs="Cambria"/>
          <w:b w:val="0"/>
          <w:i/>
          <w:color w:val="000000"/>
        </w:rPr>
      </w:pPr>
      <w:r>
        <w:rPr>
          <w:rFonts w:ascii="Cambria" w:eastAsia="Cambria" w:hAnsi="Cambria" w:cs="Cambria"/>
        </w:rPr>
        <w:t>Create a 1-Page Survey Summary</w:t>
      </w:r>
      <w:r>
        <w:rPr>
          <w:rFonts w:ascii="Cambria" w:eastAsia="Cambria" w:hAnsi="Cambria" w:cs="Cambria"/>
        </w:rPr>
        <w:br/>
      </w:r>
      <w:r>
        <w:rPr>
          <w:rFonts w:ascii="Cambria" w:eastAsia="Cambria" w:hAnsi="Cambria" w:cs="Cambria"/>
          <w:b w:val="0"/>
          <w:i/>
          <w:color w:val="000000"/>
        </w:rPr>
        <w:t xml:space="preserve">These tools should empower you (and others) to </w:t>
      </w:r>
      <w:r>
        <w:rPr>
          <w:rFonts w:ascii="Cambria" w:eastAsia="Cambria" w:hAnsi="Cambria" w:cs="Cambria"/>
          <w:b w:val="0"/>
          <w:color w:val="000000"/>
        </w:rPr>
        <w:t>plan with purpose</w:t>
      </w:r>
      <w:r>
        <w:rPr>
          <w:rFonts w:ascii="Cambria" w:eastAsia="Cambria" w:hAnsi="Cambria" w:cs="Cambria"/>
          <w:b w:val="0"/>
          <w:i/>
          <w:color w:val="000000"/>
        </w:rPr>
        <w:t>—based on real voices, not assumptions.</w:t>
      </w:r>
    </w:p>
    <w:p w14:paraId="00000066" w14:textId="77777777" w:rsidR="00C41D0F" w:rsidRDefault="00401531">
      <w:pPr>
        <w:spacing w:before="280" w:after="280"/>
      </w:pPr>
      <w:r>
        <w:t>Use one of these per survey or combine them:</w:t>
      </w:r>
    </w:p>
    <w:p w14:paraId="00000067" w14:textId="77777777" w:rsidR="00C41D0F" w:rsidRDefault="00401531">
      <w:pPr>
        <w:numPr>
          <w:ilvl w:val="0"/>
          <w:numId w:val="14"/>
        </w:numPr>
        <w:spacing w:before="280" w:after="0" w:line="240" w:lineRule="auto"/>
      </w:pPr>
      <w:r>
        <w:t>Quick overview</w:t>
      </w:r>
    </w:p>
    <w:p w14:paraId="00000068" w14:textId="77777777" w:rsidR="00C41D0F" w:rsidRDefault="00401531">
      <w:pPr>
        <w:numPr>
          <w:ilvl w:val="0"/>
          <w:numId w:val="14"/>
        </w:numPr>
        <w:spacing w:after="0" w:line="240" w:lineRule="auto"/>
      </w:pPr>
      <w:r>
        <w:t>Key stats</w:t>
      </w:r>
    </w:p>
    <w:p w14:paraId="00000069" w14:textId="77777777" w:rsidR="00C41D0F" w:rsidRDefault="00401531">
      <w:pPr>
        <w:numPr>
          <w:ilvl w:val="0"/>
          <w:numId w:val="14"/>
        </w:numPr>
        <w:spacing w:after="0" w:line="240" w:lineRule="auto"/>
      </w:pPr>
      <w:r>
        <w:t>Common themes</w:t>
      </w:r>
    </w:p>
    <w:p w14:paraId="0000006A" w14:textId="77777777" w:rsidR="00C41D0F" w:rsidRDefault="00401531">
      <w:pPr>
        <w:numPr>
          <w:ilvl w:val="0"/>
          <w:numId w:val="14"/>
        </w:numPr>
        <w:spacing w:after="0" w:line="240" w:lineRule="auto"/>
      </w:pPr>
      <w:r>
        <w:t>Top 3-5 takeaways</w:t>
      </w:r>
    </w:p>
    <w:p w14:paraId="0000006B" w14:textId="77777777" w:rsidR="00C41D0F" w:rsidRDefault="00401531">
      <w:pPr>
        <w:numPr>
          <w:ilvl w:val="0"/>
          <w:numId w:val="14"/>
        </w:numPr>
        <w:spacing w:after="280" w:line="240" w:lineRule="auto"/>
      </w:pPr>
      <w:r>
        <w:t>Suggested next steps</w:t>
      </w:r>
    </w:p>
    <w:p w14:paraId="0000006C" w14:textId="77777777" w:rsidR="00C41D0F" w:rsidRDefault="00C41D0F">
      <w:pPr>
        <w:pBdr>
          <w:top w:val="nil"/>
          <w:left w:val="nil"/>
          <w:bottom w:val="nil"/>
          <w:right w:val="nil"/>
          <w:between w:val="nil"/>
        </w:pBdr>
        <w:spacing w:line="240" w:lineRule="auto"/>
        <w:rPr>
          <w:color w:val="000000"/>
          <w:sz w:val="24"/>
          <w:szCs w:val="24"/>
        </w:rPr>
      </w:pPr>
    </w:p>
    <w:p w14:paraId="0000006D" w14:textId="77777777" w:rsidR="00C41D0F" w:rsidRDefault="00C41D0F"/>
    <w:sectPr w:rsidR="00C41D0F">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3D348F-685E-479B-A56E-D8278B50B81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16B035A-EDB2-4249-B96E-5246399F1B8D}"/>
    <w:embedBold r:id="rId3" w:fontKey="{F9A51543-22E7-48AC-8B87-A12A1A386D22}"/>
    <w:embedItalic r:id="rId4" w:fontKey="{FCCB16BC-4807-4C01-B727-C58F91BAA177}"/>
    <w:embedBoldItalic r:id="rId5" w:fontKey="{98C5F86C-0071-4103-8DAA-3CE672587E0E}"/>
  </w:font>
  <w:font w:name="Calibri">
    <w:panose1 w:val="020F0502020204030204"/>
    <w:charset w:val="00"/>
    <w:family w:val="swiss"/>
    <w:pitch w:val="variable"/>
    <w:sig w:usb0="E4002EFF" w:usb1="C200247B" w:usb2="00000009" w:usb3="00000000" w:csb0="000001FF" w:csb1="00000000"/>
    <w:embedRegular r:id="rId6" w:fontKey="{2A8BBF6A-F7AC-4E93-96FF-1BEB50E8344D}"/>
    <w:embedBold r:id="rId7" w:fontKey="{9A4EDC46-4498-459A-8541-32D65CBB13D2}"/>
    <w:embedItalic r:id="rId8" w:fontKey="{AE1ADA53-3686-4B2B-8302-3CDA32ED9BB2}"/>
    <w:embedBoldItalic r:id="rId9" w:fontKey="{730ABBC7-A820-4985-8DE3-AF7CDDFC4B1F}"/>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9048B"/>
    <w:multiLevelType w:val="multilevel"/>
    <w:tmpl w:val="CBECD9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E062B1"/>
    <w:multiLevelType w:val="multilevel"/>
    <w:tmpl w:val="E01E74E4"/>
    <w:lvl w:ilvl="0">
      <w:start w:val="1"/>
      <w:numFmt w:val="decimal"/>
      <w:pStyle w:val="ListNumber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AE13D3"/>
    <w:multiLevelType w:val="multilevel"/>
    <w:tmpl w:val="812AA47E"/>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553BC8"/>
    <w:multiLevelType w:val="multilevel"/>
    <w:tmpl w:val="3176F4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44260D6"/>
    <w:multiLevelType w:val="multilevel"/>
    <w:tmpl w:val="7F7ADA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C047F05"/>
    <w:multiLevelType w:val="multilevel"/>
    <w:tmpl w:val="6D3E599A"/>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4A2EBF"/>
    <w:multiLevelType w:val="multilevel"/>
    <w:tmpl w:val="12D25B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4C2EF7"/>
    <w:multiLevelType w:val="multilevel"/>
    <w:tmpl w:val="107CC964"/>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5300B0B"/>
    <w:multiLevelType w:val="multilevel"/>
    <w:tmpl w:val="9266C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8411D45"/>
    <w:multiLevelType w:val="multilevel"/>
    <w:tmpl w:val="2D2443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C466B26"/>
    <w:multiLevelType w:val="multilevel"/>
    <w:tmpl w:val="A1FCD780"/>
    <w:lvl w:ilvl="0">
      <w:start w:val="1"/>
      <w:numFmt w:val="bullet"/>
      <w:pStyle w:val="ListBullet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61815EC"/>
    <w:multiLevelType w:val="multilevel"/>
    <w:tmpl w:val="7BFCFB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4A13283"/>
    <w:multiLevelType w:val="multilevel"/>
    <w:tmpl w:val="15F60278"/>
    <w:lvl w:ilvl="0">
      <w:start w:val="1"/>
      <w:numFmt w:val="decimal"/>
      <w:pStyle w:val="ListNumber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ACA0339"/>
    <w:multiLevelType w:val="multilevel"/>
    <w:tmpl w:val="A3101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76730761">
    <w:abstractNumId w:val="7"/>
  </w:num>
  <w:num w:numId="2" w16cid:durableId="129908573">
    <w:abstractNumId w:val="2"/>
  </w:num>
  <w:num w:numId="3" w16cid:durableId="474689290">
    <w:abstractNumId w:val="10"/>
  </w:num>
  <w:num w:numId="4" w16cid:durableId="1871994007">
    <w:abstractNumId w:val="13"/>
  </w:num>
  <w:num w:numId="5" w16cid:durableId="435290702">
    <w:abstractNumId w:val="5"/>
  </w:num>
  <w:num w:numId="6" w16cid:durableId="808938450">
    <w:abstractNumId w:val="1"/>
  </w:num>
  <w:num w:numId="7" w16cid:durableId="204483927">
    <w:abstractNumId w:val="12"/>
  </w:num>
  <w:num w:numId="8" w16cid:durableId="583687064">
    <w:abstractNumId w:val="11"/>
  </w:num>
  <w:num w:numId="9" w16cid:durableId="964389264">
    <w:abstractNumId w:val="8"/>
  </w:num>
  <w:num w:numId="10" w16cid:durableId="1919249948">
    <w:abstractNumId w:val="4"/>
  </w:num>
  <w:num w:numId="11" w16cid:durableId="1979602460">
    <w:abstractNumId w:val="3"/>
  </w:num>
  <w:num w:numId="12" w16cid:durableId="1851213015">
    <w:abstractNumId w:val="9"/>
  </w:num>
  <w:num w:numId="13" w16cid:durableId="1703552635">
    <w:abstractNumId w:val="6"/>
  </w:num>
  <w:num w:numId="14" w16cid:durableId="340397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D0F"/>
    <w:rsid w:val="00006C32"/>
    <w:rsid w:val="002506FE"/>
    <w:rsid w:val="00401531"/>
    <w:rsid w:val="00511E35"/>
    <w:rsid w:val="00570000"/>
    <w:rsid w:val="008B2828"/>
    <w:rsid w:val="008E2CC9"/>
    <w:rsid w:val="00A36DF6"/>
    <w:rsid w:val="00AD2467"/>
    <w:rsid w:val="00BB4721"/>
    <w:rsid w:val="00C41D0F"/>
    <w:rsid w:val="00CF1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88BA0CA"/>
  <w15:docId w15:val="{1DC8047B-2AAA-4418-865E-C9454E0E5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843C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jKB4m9YVq94o4cAI227uCtJpBQ==">CgMxLjAyDmguaDlobnNoNDNzcHQ0OAByITEtZ2YzVWtvTi1oTU9uZWwyRmpzSnppWDAyQWpXd1NUNQ==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898</Words>
  <Characters>5120</Characters>
  <Application>Microsoft Office Word</Application>
  <DocSecurity>0</DocSecurity>
  <Lines>42</Lines>
  <Paragraphs>12</Paragraphs>
  <ScaleCrop>false</ScaleCrop>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Laura Schulz</cp:lastModifiedBy>
  <cp:revision>11</cp:revision>
  <dcterms:created xsi:type="dcterms:W3CDTF">2025-04-14T15:50:00Z</dcterms:created>
  <dcterms:modified xsi:type="dcterms:W3CDTF">2025-04-15T16:56:00Z</dcterms:modified>
</cp:coreProperties>
</file>